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090A86">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090A86" w:rsidRDefault="00090A86" w:rsidP="00090A86">
      <w:pPr>
        <w:spacing w:after="0"/>
        <w:jc w:val="center"/>
      </w:pPr>
      <w:r>
        <w:rPr>
          <w:b/>
          <w:u w:val="single"/>
        </w:rPr>
        <w:t xml:space="preserve">Year </w:t>
      </w:r>
      <w:r w:rsidR="002C2BDE">
        <w:rPr>
          <w:b/>
          <w:u w:val="single"/>
        </w:rPr>
        <w:t>4</w:t>
      </w:r>
      <w:r>
        <w:rPr>
          <w:b/>
          <w:u w:val="single"/>
        </w:rPr>
        <w:t xml:space="preserve"> Maths Tasks – </w:t>
      </w:r>
      <w:r w:rsidR="00F23364">
        <w:rPr>
          <w:b/>
          <w:u w:val="single"/>
        </w:rPr>
        <w:t>Thursday 9</w:t>
      </w:r>
      <w:r w:rsidR="002C2BDE" w:rsidRPr="002C2BDE">
        <w:rPr>
          <w:b/>
          <w:u w:val="single"/>
          <w:vertAlign w:val="superscript"/>
        </w:rPr>
        <w:t>th</w:t>
      </w:r>
      <w:r w:rsidR="002C2BDE">
        <w:rPr>
          <w:b/>
          <w:u w:val="single"/>
        </w:rPr>
        <w:t xml:space="preserve"> July 2020</w:t>
      </w:r>
    </w:p>
    <w:p w:rsidR="00090A86" w:rsidRPr="00CC51D6" w:rsidRDefault="00090A86" w:rsidP="002C2BDE">
      <w:pPr>
        <w:spacing w:after="0"/>
        <w:jc w:val="center"/>
        <w:rPr>
          <w:sz w:val="20"/>
        </w:rPr>
      </w:pPr>
    </w:p>
    <w:p w:rsidR="00090A86" w:rsidRPr="00F75161" w:rsidRDefault="009D5037" w:rsidP="00090A86">
      <w:pPr>
        <w:spacing w:after="0"/>
        <w:rPr>
          <w:sz w:val="20"/>
        </w:rPr>
      </w:pPr>
      <w:r w:rsidRPr="00F75161">
        <w:rPr>
          <w:b/>
          <w:sz w:val="20"/>
        </w:rPr>
        <w:t>Parents</w:t>
      </w:r>
      <w:r w:rsidR="00CC51D6" w:rsidRPr="00F75161">
        <w:rPr>
          <w:b/>
          <w:sz w:val="20"/>
        </w:rPr>
        <w:t xml:space="preserve"> and </w:t>
      </w:r>
      <w:r w:rsidR="002E2CAE" w:rsidRPr="00F75161">
        <w:rPr>
          <w:b/>
          <w:sz w:val="20"/>
        </w:rPr>
        <w:t>C</w:t>
      </w:r>
      <w:r w:rsidR="00090A86" w:rsidRPr="00F75161">
        <w:rPr>
          <w:b/>
          <w:sz w:val="20"/>
        </w:rPr>
        <w:t>hildren:</w:t>
      </w:r>
      <w:r w:rsidR="00090A86" w:rsidRPr="00F75161">
        <w:rPr>
          <w:sz w:val="20"/>
        </w:rPr>
        <w:t xml:space="preserve"> </w:t>
      </w:r>
      <w:r w:rsidR="00CC51D6" w:rsidRPr="00F75161">
        <w:rPr>
          <w:sz w:val="20"/>
        </w:rPr>
        <w:t>Today we are going to revise lots of the fraction tasks we have completed since lockdown.</w:t>
      </w:r>
    </w:p>
    <w:p w:rsidR="00CC51D6" w:rsidRPr="00A33350" w:rsidRDefault="00CC51D6" w:rsidP="00090A86">
      <w:pPr>
        <w:spacing w:after="0"/>
        <w:rPr>
          <w:sz w:val="10"/>
        </w:rPr>
      </w:pPr>
    </w:p>
    <w:p w:rsidR="00CC51D6" w:rsidRPr="00F75161" w:rsidRDefault="00CC51D6" w:rsidP="00090A86">
      <w:pPr>
        <w:spacing w:after="0"/>
        <w:rPr>
          <w:sz w:val="20"/>
        </w:rPr>
      </w:pPr>
      <w:r w:rsidRPr="00F75161">
        <w:rPr>
          <w:b/>
          <w:sz w:val="20"/>
        </w:rPr>
        <w:t>Task 1</w:t>
      </w:r>
    </w:p>
    <w:p w:rsidR="00CC51D6" w:rsidRPr="00F75161" w:rsidRDefault="00CC51D6" w:rsidP="00090A86">
      <w:pPr>
        <w:spacing w:after="0"/>
        <w:rPr>
          <w:sz w:val="20"/>
        </w:rPr>
      </w:pPr>
      <w:r w:rsidRPr="00F75161">
        <w:rPr>
          <w:sz w:val="20"/>
        </w:rPr>
        <w:t>Complete these calculations – I have completed the first two as examples for you. Remember, the denominators (bottom numbers) stay the same and you complete the calculation for the numerator. Leave your number as a fraction or improper fraction. Do not convert them into mixed numbers.</w:t>
      </w:r>
    </w:p>
    <w:p w:rsidR="00CC51D6" w:rsidRDefault="00CC51D6" w:rsidP="00090A86">
      <w:pPr>
        <w:spacing w:after="0"/>
      </w:pPr>
      <w:r>
        <w:rPr>
          <w:noProof/>
          <w:lang w:eastAsia="en-GB"/>
        </w:rPr>
        <w:drawing>
          <wp:inline distT="0" distB="0" distL="0" distR="0" wp14:anchorId="04659E1A" wp14:editId="6A2F69B1">
            <wp:extent cx="6528391" cy="21367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39622" cy="2140451"/>
                    </a:xfrm>
                    <a:prstGeom prst="rect">
                      <a:avLst/>
                    </a:prstGeom>
                  </pic:spPr>
                </pic:pic>
              </a:graphicData>
            </a:graphic>
          </wp:inline>
        </w:drawing>
      </w:r>
    </w:p>
    <w:p w:rsidR="00A33350" w:rsidRPr="00A33350" w:rsidRDefault="00A33350" w:rsidP="00090A86">
      <w:pPr>
        <w:spacing w:after="0"/>
        <w:rPr>
          <w:b/>
          <w:sz w:val="10"/>
        </w:rPr>
      </w:pPr>
    </w:p>
    <w:p w:rsidR="00CC51D6" w:rsidRPr="00F75161" w:rsidRDefault="00CC51D6" w:rsidP="00090A86">
      <w:pPr>
        <w:spacing w:after="0"/>
        <w:rPr>
          <w:sz w:val="20"/>
        </w:rPr>
      </w:pPr>
      <w:r w:rsidRPr="00F75161">
        <w:rPr>
          <w:b/>
          <w:sz w:val="20"/>
        </w:rPr>
        <w:t>Task 2</w:t>
      </w:r>
    </w:p>
    <w:p w:rsidR="00CC51D6" w:rsidRPr="00F75161" w:rsidRDefault="00CC51D6" w:rsidP="00090A86">
      <w:pPr>
        <w:spacing w:after="0"/>
        <w:rPr>
          <w:sz w:val="20"/>
        </w:rPr>
      </w:pPr>
      <w:r w:rsidRPr="00F75161">
        <w:rPr>
          <w:sz w:val="20"/>
        </w:rPr>
        <w:t>Using the grids, colour the fractions and then complete the calculation. Write your final answer as a mixed number. I have completed the first question for you.</w:t>
      </w:r>
    </w:p>
    <w:p w:rsidR="00CC51D6" w:rsidRPr="00CC51D6" w:rsidRDefault="00CC51D6" w:rsidP="00090A86">
      <w:pPr>
        <w:spacing w:after="0"/>
        <w:rPr>
          <w:sz w:val="20"/>
        </w:rPr>
      </w:pPr>
      <w:r>
        <w:rPr>
          <w:noProof/>
          <w:lang w:eastAsia="en-GB"/>
        </w:rPr>
        <w:drawing>
          <wp:inline distT="0" distB="0" distL="0" distR="0" wp14:anchorId="74928CBF" wp14:editId="71D6C76C">
            <wp:extent cx="5762625" cy="449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2625" cy="4495800"/>
                    </a:xfrm>
                    <a:prstGeom prst="rect">
                      <a:avLst/>
                    </a:prstGeom>
                  </pic:spPr>
                </pic:pic>
              </a:graphicData>
            </a:graphic>
          </wp:inline>
        </w:drawing>
      </w:r>
    </w:p>
    <w:p w:rsidR="00CC51D6" w:rsidRDefault="00CC51D6" w:rsidP="00090A86">
      <w:pPr>
        <w:spacing w:after="0"/>
        <w:rPr>
          <w:sz w:val="20"/>
        </w:rPr>
      </w:pPr>
    </w:p>
    <w:p w:rsidR="00940E46" w:rsidRPr="00F75161" w:rsidRDefault="00940E46" w:rsidP="00940E46">
      <w:pPr>
        <w:spacing w:after="0"/>
        <w:jc w:val="center"/>
      </w:pPr>
      <w:r w:rsidRPr="00F75161">
        <w:t>Please turn over for the next task</w:t>
      </w:r>
    </w:p>
    <w:p w:rsidR="00940E46" w:rsidRDefault="00940E46" w:rsidP="00940E46">
      <w:pPr>
        <w:spacing w:after="0"/>
        <w:jc w:val="center"/>
        <w:rPr>
          <w:sz w:val="20"/>
        </w:rPr>
      </w:pPr>
    </w:p>
    <w:p w:rsidR="00940E46" w:rsidRDefault="00940E46" w:rsidP="00940E46">
      <w:pPr>
        <w:spacing w:after="0"/>
        <w:jc w:val="center"/>
        <w:rPr>
          <w:sz w:val="20"/>
        </w:rPr>
      </w:pPr>
    </w:p>
    <w:p w:rsidR="00940E46" w:rsidRPr="00F75161" w:rsidRDefault="00940E46" w:rsidP="00940E46">
      <w:pPr>
        <w:spacing w:after="0"/>
        <w:rPr>
          <w:b/>
          <w:sz w:val="20"/>
        </w:rPr>
      </w:pPr>
      <w:r w:rsidRPr="00F75161">
        <w:rPr>
          <w:b/>
          <w:sz w:val="20"/>
        </w:rPr>
        <w:lastRenderedPageBreak/>
        <w:t>Task 3</w:t>
      </w:r>
    </w:p>
    <w:p w:rsidR="00940E46" w:rsidRPr="00F75161" w:rsidRDefault="00940E46" w:rsidP="00940E46">
      <w:pPr>
        <w:spacing w:after="0"/>
        <w:rPr>
          <w:sz w:val="20"/>
        </w:rPr>
      </w:pPr>
      <w:r w:rsidRPr="00F75161">
        <w:rPr>
          <w:sz w:val="20"/>
        </w:rPr>
        <w:t>In task 2 you created mixed numbers by using fraction sticks to colour the fractions. Now try to convert the improper fraction into a mixed number without the grid. If you need to draw, you can of course draw your own fraction sticks.</w:t>
      </w:r>
    </w:p>
    <w:p w:rsidR="00F75161" w:rsidRPr="00F75161" w:rsidRDefault="00F75161" w:rsidP="00940E46">
      <w:pPr>
        <w:spacing w:after="0"/>
        <w:rPr>
          <w:sz w:val="10"/>
        </w:rPr>
      </w:pPr>
    </w:p>
    <w:p w:rsidR="00940E46" w:rsidRDefault="00940E46" w:rsidP="00940E46">
      <w:pPr>
        <w:spacing w:after="0"/>
        <w:rPr>
          <w:sz w:val="20"/>
        </w:rPr>
      </w:pPr>
      <w:r>
        <w:rPr>
          <w:noProof/>
          <w:lang w:eastAsia="en-GB"/>
        </w:rPr>
        <w:drawing>
          <wp:inline distT="0" distB="0" distL="0" distR="0" wp14:anchorId="1EDCA101" wp14:editId="17F50CBC">
            <wp:extent cx="6463787" cy="209461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7167" cy="2102190"/>
                    </a:xfrm>
                    <a:prstGeom prst="rect">
                      <a:avLst/>
                    </a:prstGeom>
                  </pic:spPr>
                </pic:pic>
              </a:graphicData>
            </a:graphic>
          </wp:inline>
        </w:drawing>
      </w:r>
    </w:p>
    <w:p w:rsidR="00940E46" w:rsidRPr="00F75161" w:rsidRDefault="00940E46" w:rsidP="00940E46">
      <w:pPr>
        <w:spacing w:after="0"/>
        <w:rPr>
          <w:sz w:val="10"/>
        </w:rPr>
      </w:pPr>
    </w:p>
    <w:p w:rsidR="00F75161" w:rsidRPr="00F75161" w:rsidRDefault="00F75161" w:rsidP="00940E46">
      <w:pPr>
        <w:spacing w:after="0"/>
        <w:rPr>
          <w:sz w:val="20"/>
        </w:rPr>
      </w:pPr>
      <w:r w:rsidRPr="00F75161">
        <w:rPr>
          <w:b/>
          <w:sz w:val="20"/>
        </w:rPr>
        <w:t>Task 4</w:t>
      </w:r>
    </w:p>
    <w:p w:rsidR="00F75161" w:rsidRPr="00F75161" w:rsidRDefault="00F75161" w:rsidP="00940E46">
      <w:pPr>
        <w:spacing w:after="0"/>
        <w:rPr>
          <w:sz w:val="20"/>
        </w:rPr>
      </w:pPr>
      <w:r w:rsidRPr="00F75161">
        <w:rPr>
          <w:sz w:val="20"/>
        </w:rPr>
        <w:t xml:space="preserve">Now that you can convert from improper to mixed, we need to revise the opposite – going from mixed to improper. As you do this, keep in mind </w:t>
      </w:r>
      <w:r w:rsidR="00477CD4">
        <w:rPr>
          <w:sz w:val="20"/>
        </w:rPr>
        <w:t>what</w:t>
      </w:r>
      <w:r w:rsidRPr="00F75161">
        <w:rPr>
          <w:sz w:val="20"/>
        </w:rPr>
        <w:t xml:space="preserve"> the fraction is telling you. For letter a), I know I have 1 whole (which is equivalent to 5/5) and as I have 2/5 as well, I must have 7/5 in total. The other way to look at this conversion is: denominator X whole + numerator = 5 x 1 + 2.</w:t>
      </w:r>
    </w:p>
    <w:p w:rsidR="00940E46" w:rsidRPr="00F75161" w:rsidRDefault="00940E46" w:rsidP="00940E46">
      <w:pPr>
        <w:spacing w:after="0"/>
        <w:rPr>
          <w:sz w:val="10"/>
        </w:rPr>
      </w:pPr>
    </w:p>
    <w:p w:rsidR="00940E46" w:rsidRDefault="00940E46" w:rsidP="00940E46">
      <w:pPr>
        <w:spacing w:after="0"/>
        <w:rPr>
          <w:sz w:val="20"/>
        </w:rPr>
      </w:pPr>
      <w:r>
        <w:rPr>
          <w:noProof/>
          <w:lang w:eastAsia="en-GB"/>
        </w:rPr>
        <w:drawing>
          <wp:inline distT="0" distB="0" distL="0" distR="0" wp14:anchorId="012D7822" wp14:editId="2A562C61">
            <wp:extent cx="6527800" cy="2509284"/>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53413" cy="2519130"/>
                    </a:xfrm>
                    <a:prstGeom prst="rect">
                      <a:avLst/>
                    </a:prstGeom>
                  </pic:spPr>
                </pic:pic>
              </a:graphicData>
            </a:graphic>
          </wp:inline>
        </w:drawing>
      </w:r>
    </w:p>
    <w:p w:rsidR="00F75161" w:rsidRDefault="00F75161" w:rsidP="00940E46">
      <w:pPr>
        <w:spacing w:after="0"/>
        <w:rPr>
          <w:sz w:val="20"/>
        </w:rPr>
      </w:pPr>
      <w:r>
        <w:rPr>
          <w:b/>
          <w:sz w:val="20"/>
        </w:rPr>
        <w:t>Task 5</w:t>
      </w:r>
    </w:p>
    <w:p w:rsidR="00F75161" w:rsidRPr="00F75161" w:rsidRDefault="00F75161" w:rsidP="00940E46">
      <w:pPr>
        <w:spacing w:after="0"/>
        <w:rPr>
          <w:sz w:val="20"/>
        </w:rPr>
      </w:pPr>
      <w:r>
        <w:rPr>
          <w:sz w:val="20"/>
        </w:rPr>
        <w:t>To calculate the fraction of an amount, you need to divide the whole by the denominator (bottom) and then multiply that answer by the numerator (top). If it helps, use pasta or bricks to physically make the amounts and then you’ll be able to count the groups.</w:t>
      </w:r>
    </w:p>
    <w:p w:rsidR="00F75161" w:rsidRPr="00F75161" w:rsidRDefault="00F75161" w:rsidP="00940E46">
      <w:pPr>
        <w:spacing w:after="0"/>
        <w:rPr>
          <w:sz w:val="10"/>
        </w:rPr>
      </w:pPr>
    </w:p>
    <w:p w:rsidR="00F75161" w:rsidRDefault="00F75161" w:rsidP="00940E46">
      <w:pPr>
        <w:spacing w:after="0"/>
        <w:rPr>
          <w:sz w:val="20"/>
        </w:rPr>
      </w:pPr>
      <w:r>
        <w:rPr>
          <w:noProof/>
          <w:lang w:eastAsia="en-GB"/>
        </w:rPr>
        <w:drawing>
          <wp:inline distT="0" distB="0" distL="0" distR="0" wp14:anchorId="3705B30A" wp14:editId="0DC79C67">
            <wp:extent cx="6538595" cy="271130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93520" cy="2734077"/>
                    </a:xfrm>
                    <a:prstGeom prst="rect">
                      <a:avLst/>
                    </a:prstGeom>
                  </pic:spPr>
                </pic:pic>
              </a:graphicData>
            </a:graphic>
          </wp:inline>
        </w:drawing>
      </w:r>
      <w:bookmarkStart w:id="0" w:name="_GoBack"/>
      <w:bookmarkEnd w:id="0"/>
    </w:p>
    <w:sectPr w:rsidR="00F75161"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90A86"/>
    <w:rsid w:val="00193A70"/>
    <w:rsid w:val="002C2BDE"/>
    <w:rsid w:val="002E2CAE"/>
    <w:rsid w:val="003C536B"/>
    <w:rsid w:val="00456ECA"/>
    <w:rsid w:val="00477CD4"/>
    <w:rsid w:val="00495C75"/>
    <w:rsid w:val="004A415A"/>
    <w:rsid w:val="004D33A7"/>
    <w:rsid w:val="006E37C0"/>
    <w:rsid w:val="00940E46"/>
    <w:rsid w:val="0096442F"/>
    <w:rsid w:val="009D5037"/>
    <w:rsid w:val="00A24F51"/>
    <w:rsid w:val="00A33350"/>
    <w:rsid w:val="00AC357D"/>
    <w:rsid w:val="00C95007"/>
    <w:rsid w:val="00CC51D6"/>
    <w:rsid w:val="00EA43C3"/>
    <w:rsid w:val="00F01865"/>
    <w:rsid w:val="00F23364"/>
    <w:rsid w:val="00F75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12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Colin Gray</cp:lastModifiedBy>
  <cp:revision>9</cp:revision>
  <dcterms:created xsi:type="dcterms:W3CDTF">2020-07-04T09:01:00Z</dcterms:created>
  <dcterms:modified xsi:type="dcterms:W3CDTF">2020-07-07T17:59:00Z</dcterms:modified>
</cp:coreProperties>
</file>